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3A0AAB8">
      <w:r w:rsidR="34B1C1E2">
        <w:rPr/>
        <w:t>IWF BC Foundation Board of Directors</w:t>
      </w:r>
    </w:p>
    <w:p w:rsidR="35C01FFC" w:rsidRDefault="35C01FFC" w14:paraId="5A2A4010" w14:textId="420C4B5F"/>
    <w:p w:rsidR="34B1C1E2" w:rsidRDefault="34B1C1E2" w14:paraId="095492FF" w14:textId="51E51BFF">
      <w:r w:rsidR="34B1C1E2">
        <w:rPr/>
        <w:t>Patra d</w:t>
      </w:r>
      <w:r w:rsidR="73A02795">
        <w:rPr/>
        <w:t>e</w:t>
      </w:r>
      <w:r w:rsidR="34B1C1E2">
        <w:rPr/>
        <w:t xml:space="preserve"> Silva (President &amp; Chair)</w:t>
      </w:r>
    </w:p>
    <w:p w:rsidR="5D0B945F" w:rsidP="35C01FFC" w:rsidRDefault="5D0B945F" w14:paraId="152B85A7" w14:textId="139D6C8E">
      <w:p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D0B945F">
        <w:drawing>
          <wp:inline wp14:editId="05283B35" wp14:anchorId="05209F4D">
            <wp:extent cx="1171575" cy="1751888"/>
            <wp:effectExtent l="0" t="0" r="0" b="0"/>
            <wp:docPr id="1337507982" name="" descr="A person wearing glasses and a purple jacke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d72143d5ae4a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1C1E2" w:rsidRDefault="34B1C1E2" w14:paraId="4E52285D" w14:textId="6A6AE060">
      <w:r w:rsidR="34B1C1E2">
        <w:rPr/>
        <w:t>Patricia Chew (Vice President)</w:t>
      </w:r>
    </w:p>
    <w:p w:rsidR="7C35624C" w:rsidRDefault="7C35624C" w14:paraId="5599CC47" w14:textId="316488AC">
      <w:r w:rsidR="7C35624C">
        <w:drawing>
          <wp:inline wp14:editId="79E5D27D" wp14:anchorId="2F227408">
            <wp:extent cx="1962160" cy="1600200"/>
            <wp:effectExtent l="0" t="0" r="0" b="0"/>
            <wp:docPr id="1328165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fed26a4f6646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1333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1C1E2" w:rsidRDefault="34B1C1E2" w14:paraId="2F38CA0B" w14:textId="5EE3749F">
      <w:r w:rsidR="34B1C1E2">
        <w:rPr/>
        <w:t xml:space="preserve">Anna </w:t>
      </w:r>
      <w:r w:rsidR="34B1C1E2">
        <w:rPr/>
        <w:t>Nyarady</w:t>
      </w:r>
      <w:r w:rsidR="34B1C1E2">
        <w:rPr/>
        <w:t xml:space="preserve"> (Secretary)</w:t>
      </w:r>
    </w:p>
    <w:p w:rsidR="532F2052" w:rsidRDefault="532F2052" w14:paraId="1D6F7B25" w14:textId="359F2E29">
      <w:r w:rsidR="532F2052">
        <w:drawing>
          <wp:inline wp14:editId="059526C8" wp14:anchorId="23F7CB9C">
            <wp:extent cx="1981200" cy="2305050"/>
            <wp:effectExtent l="0" t="0" r="0" b="0"/>
            <wp:docPr id="776282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fa8b740c484c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C01FFC" w:rsidRDefault="35C01FFC" w14:paraId="49057678" w14:textId="47727E67"/>
    <w:p w:rsidR="34B1C1E2" w:rsidP="35C01FFC" w:rsidRDefault="34B1C1E2" w14:paraId="45F63844" w14:textId="47C1F63D">
      <w:pPr>
        <w:pStyle w:val="Normal"/>
      </w:pPr>
      <w:r w:rsidR="34B1C1E2">
        <w:rPr/>
        <w:t>Catherine Roome (Treasurer)</w:t>
      </w:r>
    </w:p>
    <w:p w:rsidR="64979EDE" w:rsidRDefault="64979EDE" w14:paraId="0E39052A" w14:textId="03AEB092">
      <w:r w:rsidR="64979EDE">
        <w:drawing>
          <wp:inline wp14:editId="0D9EE792" wp14:anchorId="1649593A">
            <wp:extent cx="1857375" cy="1353246"/>
            <wp:effectExtent l="0" t="0" r="0" b="0"/>
            <wp:docPr id="8753288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c83b3c2fd249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2714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5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1C1E2" w:rsidP="35C01FFC" w:rsidRDefault="34B1C1E2" w14:paraId="74C6C33B" w14:textId="2059FC1C">
      <w:pPr>
        <w:pStyle w:val="Normal"/>
      </w:pPr>
      <w:r w:rsidR="34B1C1E2">
        <w:rPr/>
        <w:t xml:space="preserve">Zulie </w:t>
      </w:r>
      <w:r w:rsidR="34B1C1E2">
        <w:rPr/>
        <w:t>Sachedina</w:t>
      </w:r>
      <w:r w:rsidR="34B1C1E2">
        <w:rPr/>
        <w:t xml:space="preserve"> (Director)</w:t>
      </w:r>
    </w:p>
    <w:p w:rsidR="79612FBF" w:rsidRDefault="79612FBF" w14:paraId="45F184DE" w14:textId="17E44625">
      <w:r w:rsidR="79612FBF">
        <w:drawing>
          <wp:inline wp14:editId="0AB95EB7" wp14:anchorId="5D9F9395">
            <wp:extent cx="1412642" cy="1885950"/>
            <wp:effectExtent l="0" t="0" r="0" b="0"/>
            <wp:docPr id="6233080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5d130fe89a43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4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C01FFC" w:rsidP="35C01FFC" w:rsidRDefault="35C01FFC" w14:paraId="76A5733D" w14:textId="1BCC2A7A">
      <w:pPr>
        <w:pStyle w:val="Normal"/>
      </w:pPr>
    </w:p>
    <w:p w:rsidR="34B1C1E2" w:rsidP="35C01FFC" w:rsidRDefault="34B1C1E2" w14:paraId="0E51BE85" w14:textId="23886E30">
      <w:pPr>
        <w:pStyle w:val="Normal"/>
      </w:pPr>
      <w:r w:rsidR="34B1C1E2">
        <w:rPr/>
        <w:t>Laura Edwards (Advancement Chair)</w:t>
      </w:r>
    </w:p>
    <w:p w:rsidR="26E1BA5E" w:rsidRDefault="26E1BA5E" w14:paraId="5698F6CD" w14:textId="1CCE96ED">
      <w:r w:rsidR="26E1BA5E">
        <w:drawing>
          <wp:inline wp14:editId="7FFD2A2A" wp14:anchorId="77172B1D">
            <wp:extent cx="1412642" cy="1885950"/>
            <wp:effectExtent l="0" t="0" r="0" b="0"/>
            <wp:docPr id="2116917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6811336d9942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4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F835F"/>
    <w:rsid w:val="26E1BA5E"/>
    <w:rsid w:val="302FC897"/>
    <w:rsid w:val="333F4A87"/>
    <w:rsid w:val="34B1C1E2"/>
    <w:rsid w:val="35C01FFC"/>
    <w:rsid w:val="3822D895"/>
    <w:rsid w:val="3D04C59C"/>
    <w:rsid w:val="3FEF835F"/>
    <w:rsid w:val="4394644A"/>
    <w:rsid w:val="44CA460B"/>
    <w:rsid w:val="4CD57E6A"/>
    <w:rsid w:val="4F953D32"/>
    <w:rsid w:val="532F2052"/>
    <w:rsid w:val="567DDDAA"/>
    <w:rsid w:val="5D0B945F"/>
    <w:rsid w:val="631D31B2"/>
    <w:rsid w:val="64979EDE"/>
    <w:rsid w:val="73A02795"/>
    <w:rsid w:val="79612FBF"/>
    <w:rsid w:val="7C3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835F"/>
  <w15:chartTrackingRefBased/>
  <w15:docId w15:val="{A434AED9-2E0A-4E89-BCB4-62D480CFE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8d72143d5ae4ab3" /><Relationship Type="http://schemas.openxmlformats.org/officeDocument/2006/relationships/image" Target="/media/image.png" Id="Rb3fed26a4f664686" /><Relationship Type="http://schemas.openxmlformats.org/officeDocument/2006/relationships/image" Target="/media/image2.png" Id="R86fa8b740c484c74" /><Relationship Type="http://schemas.openxmlformats.org/officeDocument/2006/relationships/image" Target="/media/image2.jpg" Id="Re3c83b3c2fd249bd" /><Relationship Type="http://schemas.openxmlformats.org/officeDocument/2006/relationships/image" Target="/media/image3.png" Id="Rc25d130fe89a438e" /><Relationship Type="http://schemas.openxmlformats.org/officeDocument/2006/relationships/image" Target="/media/image4.png" Id="R286811336d9942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2025-04-26T20:41:54.1713700Z</dcterms:created>
  <dcterms:modified xsi:type="dcterms:W3CDTF">2025-04-26T20:50:57.3173330Z</dcterms:modified>
  <dc:creator>Catherine Roome</dc:creator>
  <lastModifiedBy>Catherine Roome</lastModifiedBy>
</coreProperties>
</file>